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9036D" w:rsidRDefault="0049036D" w:rsidP="004903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Üröm Község Önkormányzat Képviselő-testületének</w:t>
      </w:r>
      <w:r w:rsidR="00D06D3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9F2076">
        <w:rPr>
          <w:rFonts w:ascii="Times New Roman" w:eastAsia="Times New Roman" w:hAnsi="Times New Roman" w:cs="Times New Roman"/>
          <w:sz w:val="24"/>
          <w:szCs w:val="24"/>
          <w:lang w:eastAsia="hu-HU"/>
        </w:rPr>
        <w:t>8/</w:t>
      </w:r>
      <w:r w:rsidR="001C4E86">
        <w:rPr>
          <w:rFonts w:ascii="Times New Roman" w:eastAsia="Times New Roman" w:hAnsi="Times New Roman" w:cs="Times New Roman"/>
          <w:sz w:val="24"/>
          <w:szCs w:val="24"/>
          <w:lang w:eastAsia="hu-HU"/>
        </w:rPr>
        <w:t>20</w:t>
      </w:r>
      <w:r w:rsidR="009F2076">
        <w:rPr>
          <w:rFonts w:ascii="Times New Roman" w:eastAsia="Times New Roman" w:hAnsi="Times New Roman" w:cs="Times New Roman"/>
          <w:sz w:val="24"/>
          <w:szCs w:val="24"/>
          <w:lang w:eastAsia="hu-HU"/>
        </w:rPr>
        <w:t>20</w:t>
      </w:r>
      <w:r w:rsidR="001C4E86">
        <w:rPr>
          <w:rFonts w:ascii="Times New Roman" w:eastAsia="Times New Roman" w:hAnsi="Times New Roman" w:cs="Times New Roman"/>
          <w:sz w:val="24"/>
          <w:szCs w:val="24"/>
          <w:lang w:eastAsia="hu-HU"/>
        </w:rPr>
        <w:t>(</w:t>
      </w:r>
      <w:r w:rsidR="009F2076">
        <w:rPr>
          <w:rFonts w:ascii="Times New Roman" w:eastAsia="Times New Roman" w:hAnsi="Times New Roman" w:cs="Times New Roman"/>
          <w:sz w:val="24"/>
          <w:szCs w:val="24"/>
          <w:lang w:eastAsia="hu-HU"/>
        </w:rPr>
        <w:t>VI</w:t>
      </w:r>
      <w:r w:rsidR="001C4E86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="009F2076">
        <w:rPr>
          <w:rFonts w:ascii="Times New Roman" w:eastAsia="Times New Roman" w:hAnsi="Times New Roman" w:cs="Times New Roman"/>
          <w:sz w:val="24"/>
          <w:szCs w:val="24"/>
          <w:lang w:eastAsia="hu-HU"/>
        </w:rPr>
        <w:t>25</w:t>
      </w:r>
      <w:r w:rsidR="00D06D33">
        <w:rPr>
          <w:rFonts w:ascii="Times New Roman" w:eastAsia="Times New Roman" w:hAnsi="Times New Roman" w:cs="Times New Roman"/>
          <w:sz w:val="24"/>
          <w:szCs w:val="24"/>
          <w:lang w:eastAsia="hu-HU"/>
        </w:rPr>
        <w:t>.)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önkormányzati rendelete</w:t>
      </w:r>
    </w:p>
    <w:p w:rsidR="0049036D" w:rsidRDefault="0049036D" w:rsidP="004903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nem közművel összegyűjtött háztartási szennyvíz begyűjtéséről alkotott 9/2015(IV.30) számú önkormányzati rendelet módosításáról.</w:t>
      </w:r>
    </w:p>
    <w:p w:rsidR="0049036D" w:rsidRPr="00E51D96" w:rsidRDefault="0049036D" w:rsidP="004903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51D96">
        <w:rPr>
          <w:rFonts w:ascii="Times New Roman" w:eastAsia="Times New Roman" w:hAnsi="Times New Roman" w:cs="Times New Roman"/>
          <w:sz w:val="24"/>
          <w:szCs w:val="24"/>
          <w:lang w:eastAsia="hu-HU"/>
        </w:rPr>
        <w:t>Üröm Község Önkormányzata a vízgazdálkodásról szóló 1995.évi LVII. törvény 44/C. §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 w:rsidRPr="00E51D96">
        <w:rPr>
          <w:rFonts w:ascii="Times New Roman" w:eastAsia="Times New Roman" w:hAnsi="Times New Roman" w:cs="Times New Roman"/>
          <w:sz w:val="24"/>
          <w:szCs w:val="24"/>
          <w:lang w:eastAsia="hu-HU"/>
        </w:rPr>
        <w:t>(1). bekezdésében foglalt felhatalmazás alapján, az Alaptörvény 31.cikk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E51D96">
        <w:rPr>
          <w:rFonts w:ascii="Times New Roman" w:eastAsia="Times New Roman" w:hAnsi="Times New Roman" w:cs="Times New Roman"/>
          <w:sz w:val="24"/>
          <w:szCs w:val="24"/>
          <w:lang w:eastAsia="hu-HU"/>
        </w:rPr>
        <w:t>(1).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E51D96">
        <w:rPr>
          <w:rFonts w:ascii="Times New Roman" w:eastAsia="Times New Roman" w:hAnsi="Times New Roman" w:cs="Times New Roman"/>
          <w:sz w:val="24"/>
          <w:szCs w:val="24"/>
          <w:lang w:eastAsia="hu-HU"/>
        </w:rPr>
        <w:t>bekezdés a.) pontjában meghatározott feladatkörében eljárva a következőket rendeli el:</w:t>
      </w:r>
    </w:p>
    <w:p w:rsidR="0049036D" w:rsidRPr="009D649C" w:rsidRDefault="0049036D" w:rsidP="0049036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1.</w:t>
      </w:r>
      <w:r w:rsidRPr="009D649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§ </w:t>
      </w:r>
    </w:p>
    <w:p w:rsidR="0049036D" w:rsidRPr="00E51D96" w:rsidRDefault="0049036D" w:rsidP="004903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51D9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nem közművel összegyűjtött háztartási szennyvíz begyűjtéséről szóló 9/2015(IV.30) önkormányzati rendelet (továbbiakban R.) 2. </w:t>
      </w:r>
      <w:proofErr w:type="gramStart"/>
      <w:r w:rsidRPr="00E51D96">
        <w:rPr>
          <w:rFonts w:ascii="Times New Roman" w:eastAsia="Times New Roman" w:hAnsi="Times New Roman" w:cs="Times New Roman"/>
          <w:sz w:val="24"/>
          <w:szCs w:val="24"/>
          <w:lang w:eastAsia="hu-HU"/>
        </w:rPr>
        <w:t>§ .</w:t>
      </w:r>
      <w:proofErr w:type="gramEnd"/>
      <w:r w:rsidRPr="00E51D96">
        <w:rPr>
          <w:rFonts w:ascii="Times New Roman" w:eastAsia="Times New Roman" w:hAnsi="Times New Roman" w:cs="Times New Roman"/>
          <w:sz w:val="24"/>
          <w:szCs w:val="24"/>
          <w:lang w:eastAsia="hu-HU"/>
        </w:rPr>
        <w:t>(2). bekezdése helyébe a következő rendelkezés lép:</w:t>
      </w:r>
    </w:p>
    <w:p w:rsidR="0049036D" w:rsidRPr="009D649C" w:rsidRDefault="0049036D" w:rsidP="0049036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D649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2. §</w:t>
      </w:r>
    </w:p>
    <w:p w:rsidR="0049036D" w:rsidRDefault="0049036D" w:rsidP="004903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772B3">
        <w:rPr>
          <w:rFonts w:ascii="Times New Roman" w:eastAsia="Times New Roman" w:hAnsi="Times New Roman" w:cs="Times New Roman"/>
          <w:sz w:val="24"/>
          <w:szCs w:val="24"/>
          <w:lang w:eastAsia="hu-HU"/>
        </w:rPr>
        <w:t>A R.1.sz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ámú melléklete helyébe a következő rendelkezés lép:</w:t>
      </w:r>
    </w:p>
    <w:p w:rsidR="0049036D" w:rsidRDefault="0049036D" w:rsidP="004903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Közszolgáltatási szerződés nem közművel összegyűjtött háztartási szennyvíz begyűjtésének, elszállításának és ártalmatlanításának helyi kötelező közszolgáltatás keretében történő biztosítására. </w:t>
      </w:r>
    </w:p>
    <w:p w:rsidR="0049036D" w:rsidRPr="009D649C" w:rsidRDefault="0049036D" w:rsidP="0049036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772B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3. </w:t>
      </w:r>
      <w:r w:rsidRPr="009D649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§</w:t>
      </w:r>
    </w:p>
    <w:p w:rsidR="0049036D" w:rsidRDefault="0049036D" w:rsidP="004903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R.2.számú melléklete helyébe a következő rendelkezés lép:</w:t>
      </w:r>
    </w:p>
    <w:p w:rsidR="0049036D" w:rsidRDefault="0049036D" w:rsidP="004903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nem közművel összegyűjtött háztartási szennyvízszállítás közszolgáltatás díja 2020.június 01.-től: 3500.-Ft+ Áfa/m3</w:t>
      </w:r>
    </w:p>
    <w:p w:rsidR="0049036D" w:rsidRDefault="0049036D" w:rsidP="004903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díjtétel általános forgalmi adót nem tartalmaz, a szennyvízszállítási díj tartalmazza a szállítás díját, a lerakás díját (ürítési díj)</w:t>
      </w:r>
    </w:p>
    <w:p w:rsidR="0049036D" w:rsidRPr="009D649C" w:rsidRDefault="0049036D" w:rsidP="0049036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3.</w:t>
      </w:r>
      <w:r w:rsidRPr="009D649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§</w:t>
      </w:r>
    </w:p>
    <w:p w:rsidR="0049036D" w:rsidRDefault="0049036D" w:rsidP="004903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E rendelet a kihirdetését követő napon lép hatályban és az azt követő napon hatályát veszti.</w:t>
      </w:r>
    </w:p>
    <w:p w:rsidR="0049036D" w:rsidRDefault="0049036D" w:rsidP="004903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Üröm, 2020. június 24.</w:t>
      </w:r>
    </w:p>
    <w:p w:rsidR="0049036D" w:rsidRDefault="0049036D" w:rsidP="004903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9036D" w:rsidRDefault="0049036D" w:rsidP="004903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Laboda Gábor                                                Szabóné dr. Bartholomaei Krisztina</w:t>
      </w:r>
    </w:p>
    <w:p w:rsidR="0049036D" w:rsidRDefault="0049036D" w:rsidP="0049036D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polgármester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jegyző</w:t>
      </w:r>
    </w:p>
    <w:p w:rsidR="0049036D" w:rsidRDefault="0049036D" w:rsidP="004903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rendelet kihirdetve: 2020. </w:t>
      </w:r>
      <w:r w:rsidR="00D06D33">
        <w:rPr>
          <w:rFonts w:ascii="Times New Roman" w:eastAsia="Times New Roman" w:hAnsi="Times New Roman" w:cs="Times New Roman"/>
          <w:sz w:val="24"/>
          <w:szCs w:val="24"/>
          <w:lang w:eastAsia="hu-HU"/>
        </w:rPr>
        <w:t>június 25.</w:t>
      </w:r>
    </w:p>
    <w:p w:rsidR="0049036D" w:rsidRDefault="0049036D" w:rsidP="004903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9036D" w:rsidRDefault="0049036D" w:rsidP="004903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Szabóné dr. Bartholomaei Krisztina</w:t>
      </w:r>
    </w:p>
    <w:p w:rsidR="0049036D" w:rsidRDefault="0049036D" w:rsidP="004903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jegyző</w:t>
      </w:r>
    </w:p>
    <w:p w:rsidR="00A81564" w:rsidRDefault="00A81564"/>
    <w:sectPr w:rsidR="00A815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36D"/>
    <w:rsid w:val="001C4E86"/>
    <w:rsid w:val="0049036D"/>
    <w:rsid w:val="009F2076"/>
    <w:rsid w:val="00A81564"/>
    <w:rsid w:val="00D06D33"/>
    <w:rsid w:val="00E63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13144"/>
  <w15:chartTrackingRefBased/>
  <w15:docId w15:val="{57264CA3-7F13-4DD2-A13D-9A19EFE34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9036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197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UPH-U-008</dc:creator>
  <cp:keywords/>
  <dc:description/>
  <cp:lastModifiedBy>UPH-U-008</cp:lastModifiedBy>
  <cp:revision>4</cp:revision>
  <dcterms:created xsi:type="dcterms:W3CDTF">2020-06-19T13:03:00Z</dcterms:created>
  <dcterms:modified xsi:type="dcterms:W3CDTF">2020-06-30T11:22:00Z</dcterms:modified>
</cp:coreProperties>
</file>