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9B37" w14:textId="77777777" w:rsidR="00E672BC" w:rsidRPr="000521A5" w:rsidRDefault="00E672BC" w:rsidP="00E672BC">
      <w:pPr>
        <w:rPr>
          <w:b/>
          <w:sz w:val="22"/>
          <w:szCs w:val="22"/>
        </w:rPr>
      </w:pPr>
    </w:p>
    <w:p w14:paraId="3DBA7967" w14:textId="77777777" w:rsidR="00E672BC" w:rsidRPr="0006523F" w:rsidRDefault="00E672BC" w:rsidP="00E672BC">
      <w:pPr>
        <w:jc w:val="center"/>
        <w:rPr>
          <w:b/>
        </w:rPr>
      </w:pPr>
      <w:r w:rsidRPr="0006523F">
        <w:rPr>
          <w:b/>
        </w:rPr>
        <w:t>Üröm Község Önkormányzat Képviselő-testületének</w:t>
      </w:r>
    </w:p>
    <w:p w14:paraId="35D037E4" w14:textId="7B3C174E" w:rsidR="00E672BC" w:rsidRPr="0006523F" w:rsidRDefault="002F2186" w:rsidP="00E672B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E672BC" w:rsidRPr="0006523F">
        <w:rPr>
          <w:b/>
          <w:bCs/>
          <w:color w:val="000000"/>
        </w:rPr>
        <w:t>/2020. (09.</w:t>
      </w:r>
      <w:r w:rsidR="001A613D">
        <w:rPr>
          <w:b/>
          <w:bCs/>
          <w:color w:val="000000"/>
        </w:rPr>
        <w:t>10</w:t>
      </w:r>
      <w:r w:rsidR="00E672BC" w:rsidRPr="0006523F">
        <w:rPr>
          <w:b/>
          <w:bCs/>
          <w:color w:val="000000"/>
        </w:rPr>
        <w:t>.) önkormányzati rendelete a</w:t>
      </w:r>
    </w:p>
    <w:p w14:paraId="633DA1ED" w14:textId="34745DF1" w:rsidR="0006523F" w:rsidRPr="0006523F" w:rsidRDefault="0006523F" w:rsidP="0006523F">
      <w:pPr>
        <w:pStyle w:val="Szvegtrzs"/>
        <w:ind w:left="708" w:firstLine="708"/>
        <w:rPr>
          <w:b/>
          <w:sz w:val="24"/>
          <w:szCs w:val="24"/>
        </w:rPr>
      </w:pPr>
      <w:r w:rsidRPr="0006523F">
        <w:rPr>
          <w:b/>
          <w:sz w:val="24"/>
          <w:szCs w:val="24"/>
        </w:rPr>
        <w:t xml:space="preserve">az 1(2013.(I.18.) számú rendelet a Polgármesteri Hivatal </w:t>
      </w:r>
    </w:p>
    <w:p w14:paraId="4E79E99F" w14:textId="450996BC" w:rsidR="0006523F" w:rsidRPr="0006523F" w:rsidRDefault="0006523F" w:rsidP="0006523F">
      <w:pPr>
        <w:pStyle w:val="Szvegtrzs"/>
        <w:jc w:val="center"/>
        <w:rPr>
          <w:b/>
          <w:sz w:val="24"/>
          <w:szCs w:val="24"/>
        </w:rPr>
      </w:pPr>
      <w:r w:rsidRPr="0006523F">
        <w:rPr>
          <w:b/>
          <w:sz w:val="24"/>
          <w:szCs w:val="24"/>
        </w:rPr>
        <w:t>Szervezeti és Működési Szabályzatáról módosításáról</w:t>
      </w:r>
    </w:p>
    <w:p w14:paraId="36046183" w14:textId="77777777" w:rsidR="0006523F" w:rsidRPr="0006523F" w:rsidRDefault="0006523F" w:rsidP="0006523F">
      <w:pPr>
        <w:jc w:val="both"/>
      </w:pPr>
    </w:p>
    <w:p w14:paraId="2E5F1EDB" w14:textId="77777777" w:rsidR="0006523F" w:rsidRDefault="0006523F" w:rsidP="0006523F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Üröm Község Önkormányzat Képviselő-testülete</w:t>
      </w:r>
      <w:r w:rsidRPr="00E6568B">
        <w:rPr>
          <w:sz w:val="24"/>
          <w:szCs w:val="24"/>
        </w:rPr>
        <w:t xml:space="preserve"> figyelemmel a </w:t>
      </w:r>
      <w:r>
        <w:rPr>
          <w:sz w:val="24"/>
          <w:szCs w:val="24"/>
        </w:rPr>
        <w:t>Magyarország helyi Önkormányzatairól szóló (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2011. évi </w:t>
      </w:r>
      <w:proofErr w:type="spellStart"/>
      <w:r>
        <w:rPr>
          <w:sz w:val="24"/>
          <w:szCs w:val="24"/>
        </w:rPr>
        <w:t>CLXXXIX.törvény</w:t>
      </w:r>
      <w:proofErr w:type="spellEnd"/>
      <w:r>
        <w:rPr>
          <w:sz w:val="24"/>
          <w:szCs w:val="24"/>
        </w:rPr>
        <w:t xml:space="preserve"> 84.</w:t>
      </w:r>
      <w:proofErr w:type="gramStart"/>
      <w:r>
        <w:rPr>
          <w:sz w:val="24"/>
          <w:szCs w:val="24"/>
        </w:rPr>
        <w:t>§.(</w:t>
      </w:r>
      <w:proofErr w:type="gramEnd"/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bek</w:t>
      </w:r>
      <w:proofErr w:type="spellEnd"/>
      <w:r>
        <w:rPr>
          <w:sz w:val="24"/>
          <w:szCs w:val="24"/>
        </w:rPr>
        <w:t xml:space="preserve">. illetve az (5) </w:t>
      </w:r>
      <w:proofErr w:type="spellStart"/>
      <w:r>
        <w:rPr>
          <w:sz w:val="24"/>
          <w:szCs w:val="24"/>
        </w:rPr>
        <w:t>bek</w:t>
      </w:r>
      <w:proofErr w:type="spellEnd"/>
      <w:r>
        <w:rPr>
          <w:sz w:val="24"/>
          <w:szCs w:val="24"/>
        </w:rPr>
        <w:t>.(a) pontjára, a 11/2011.(IV.04.) számú önkormányzati rendelet (SZMSZ) 50.§-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, továbbá az </w:t>
      </w:r>
      <w:proofErr w:type="spellStart"/>
      <w:r>
        <w:rPr>
          <w:sz w:val="24"/>
          <w:szCs w:val="24"/>
        </w:rPr>
        <w:t>Ávr</w:t>
      </w:r>
      <w:proofErr w:type="spellEnd"/>
      <w:r>
        <w:rPr>
          <w:sz w:val="24"/>
          <w:szCs w:val="24"/>
        </w:rPr>
        <w:t>. 10.§.4.) bekezdésére, a Polgármesteri Hivatal szervezetére és működésére vonatkozó rendeletét az alábbiakban állapítja meg:</w:t>
      </w:r>
    </w:p>
    <w:p w14:paraId="51538C8F" w14:textId="77777777" w:rsidR="00E672BC" w:rsidRPr="000521A5" w:rsidRDefault="00E672BC" w:rsidP="00E672BC">
      <w:pPr>
        <w:jc w:val="both"/>
        <w:rPr>
          <w:sz w:val="22"/>
          <w:szCs w:val="22"/>
        </w:rPr>
      </w:pPr>
    </w:p>
    <w:p w14:paraId="0D44267D" w14:textId="77777777" w:rsidR="00E672BC" w:rsidRPr="000521A5" w:rsidRDefault="00E672BC" w:rsidP="00E672BC">
      <w:pPr>
        <w:shd w:val="clear" w:color="auto" w:fill="FFFFFF"/>
        <w:jc w:val="center"/>
        <w:rPr>
          <w:sz w:val="22"/>
          <w:szCs w:val="22"/>
        </w:rPr>
      </w:pPr>
      <w:r w:rsidRPr="000521A5">
        <w:rPr>
          <w:b/>
          <w:sz w:val="22"/>
          <w:szCs w:val="22"/>
        </w:rPr>
        <w:t>1. §</w:t>
      </w:r>
    </w:p>
    <w:p w14:paraId="0A854967" w14:textId="3176EAAF" w:rsidR="00E672BC" w:rsidRPr="000521A5" w:rsidRDefault="00E672BC" w:rsidP="00E672BC">
      <w:pPr>
        <w:shd w:val="clear" w:color="auto" w:fill="FFFFFF"/>
        <w:jc w:val="both"/>
        <w:rPr>
          <w:sz w:val="22"/>
          <w:szCs w:val="22"/>
        </w:rPr>
      </w:pPr>
      <w:r w:rsidRPr="000521A5">
        <w:rPr>
          <w:sz w:val="22"/>
          <w:szCs w:val="22"/>
        </w:rPr>
        <w:t xml:space="preserve">A R. </w:t>
      </w:r>
      <w:r w:rsidR="000521A5" w:rsidRPr="000521A5">
        <w:rPr>
          <w:sz w:val="22"/>
          <w:szCs w:val="22"/>
        </w:rPr>
        <w:t>7</w:t>
      </w:r>
      <w:r w:rsidRPr="000521A5">
        <w:rPr>
          <w:sz w:val="22"/>
          <w:szCs w:val="22"/>
        </w:rPr>
        <w:t>.§. az alábbiak szerint egészül ki:</w:t>
      </w:r>
    </w:p>
    <w:p w14:paraId="33DE37AE" w14:textId="77777777" w:rsidR="000521A5" w:rsidRPr="000521A5" w:rsidRDefault="000521A5" w:rsidP="000521A5">
      <w:pPr>
        <w:ind w:left="426" w:hanging="426"/>
        <w:jc w:val="center"/>
        <w:rPr>
          <w:b/>
          <w:sz w:val="22"/>
          <w:szCs w:val="22"/>
        </w:rPr>
      </w:pPr>
      <w:r w:rsidRPr="000521A5">
        <w:rPr>
          <w:b/>
          <w:sz w:val="22"/>
          <w:szCs w:val="22"/>
        </w:rPr>
        <w:t>7. §</w:t>
      </w:r>
    </w:p>
    <w:p w14:paraId="6F0AF04A" w14:textId="77777777" w:rsidR="000521A5" w:rsidRPr="000521A5" w:rsidRDefault="000521A5" w:rsidP="000521A5">
      <w:pPr>
        <w:ind w:left="426" w:hanging="426"/>
        <w:jc w:val="both"/>
        <w:rPr>
          <w:i/>
          <w:sz w:val="22"/>
          <w:szCs w:val="22"/>
        </w:rPr>
      </w:pPr>
    </w:p>
    <w:p w14:paraId="11B13E2C" w14:textId="77777777" w:rsidR="000521A5" w:rsidRPr="000521A5" w:rsidRDefault="000521A5" w:rsidP="000521A5">
      <w:pPr>
        <w:ind w:left="426" w:hanging="426"/>
        <w:jc w:val="center"/>
        <w:rPr>
          <w:b/>
          <w:sz w:val="22"/>
          <w:szCs w:val="22"/>
        </w:rPr>
      </w:pPr>
      <w:r w:rsidRPr="000521A5">
        <w:rPr>
          <w:b/>
          <w:sz w:val="22"/>
          <w:szCs w:val="22"/>
        </w:rPr>
        <w:t>Belső ellenőrzés</w:t>
      </w:r>
    </w:p>
    <w:p w14:paraId="57AAD80D" w14:textId="77777777" w:rsidR="000521A5" w:rsidRPr="000521A5" w:rsidRDefault="000521A5" w:rsidP="000521A5">
      <w:pPr>
        <w:ind w:left="426" w:hanging="426"/>
        <w:jc w:val="both"/>
        <w:rPr>
          <w:sz w:val="22"/>
          <w:szCs w:val="22"/>
        </w:rPr>
      </w:pPr>
    </w:p>
    <w:p w14:paraId="502F6228" w14:textId="77777777" w:rsidR="000521A5" w:rsidRPr="000521A5" w:rsidRDefault="000521A5" w:rsidP="000521A5">
      <w:pPr>
        <w:numPr>
          <w:ilvl w:val="0"/>
          <w:numId w:val="3"/>
        </w:numPr>
        <w:jc w:val="both"/>
        <w:rPr>
          <w:sz w:val="22"/>
          <w:szCs w:val="22"/>
        </w:rPr>
      </w:pPr>
      <w:r w:rsidRPr="000521A5">
        <w:rPr>
          <w:sz w:val="22"/>
          <w:szCs w:val="22"/>
        </w:rPr>
        <w:t xml:space="preserve">Az Önkormányzat Polgármesteri Hivatala, mint költségvetési szerv belső ellenőrzésre kötelezett. </w:t>
      </w:r>
    </w:p>
    <w:p w14:paraId="44D586E7" w14:textId="77777777" w:rsidR="000521A5" w:rsidRPr="000521A5" w:rsidRDefault="000521A5" w:rsidP="000521A5">
      <w:pPr>
        <w:ind w:left="360"/>
        <w:jc w:val="both"/>
        <w:rPr>
          <w:sz w:val="22"/>
          <w:szCs w:val="22"/>
        </w:rPr>
      </w:pPr>
    </w:p>
    <w:p w14:paraId="4EA514BF" w14:textId="1AA0F269" w:rsidR="000521A5" w:rsidRPr="000521A5" w:rsidRDefault="000521A5" w:rsidP="000521A5">
      <w:pPr>
        <w:numPr>
          <w:ilvl w:val="0"/>
          <w:numId w:val="3"/>
        </w:numPr>
        <w:jc w:val="both"/>
        <w:rPr>
          <w:sz w:val="22"/>
          <w:szCs w:val="22"/>
        </w:rPr>
      </w:pPr>
      <w:r w:rsidRPr="000521A5">
        <w:rPr>
          <w:sz w:val="22"/>
          <w:szCs w:val="22"/>
        </w:rPr>
        <w:t xml:space="preserve">A belső ellenőrzési feladatok ellátása külső szakértővel kötendő szerződés alapján kerül sor. </w:t>
      </w:r>
    </w:p>
    <w:p w14:paraId="2E19D282" w14:textId="77777777" w:rsidR="000521A5" w:rsidRPr="000521A5" w:rsidRDefault="000521A5" w:rsidP="000521A5">
      <w:pPr>
        <w:jc w:val="both"/>
        <w:rPr>
          <w:sz w:val="22"/>
          <w:szCs w:val="22"/>
        </w:rPr>
      </w:pPr>
    </w:p>
    <w:p w14:paraId="2FAD8704" w14:textId="0FC8DE91" w:rsidR="000521A5" w:rsidRPr="000521A5" w:rsidRDefault="000521A5" w:rsidP="000521A5">
      <w:pPr>
        <w:numPr>
          <w:ilvl w:val="0"/>
          <w:numId w:val="3"/>
        </w:numPr>
        <w:jc w:val="both"/>
        <w:rPr>
          <w:sz w:val="22"/>
          <w:szCs w:val="22"/>
        </w:rPr>
      </w:pPr>
      <w:r w:rsidRPr="000521A5">
        <w:rPr>
          <w:sz w:val="22"/>
          <w:szCs w:val="22"/>
        </w:rPr>
        <w:t>A belső ellenőrzéssel kapcsolatos feladatok:</w:t>
      </w:r>
    </w:p>
    <w:p w14:paraId="2F216A5D" w14:textId="77777777" w:rsidR="000521A5" w:rsidRPr="000521A5" w:rsidRDefault="000521A5" w:rsidP="000521A5">
      <w:pPr>
        <w:pStyle w:val="Listaszerbekezds"/>
        <w:numPr>
          <w:ilvl w:val="0"/>
          <w:numId w:val="4"/>
        </w:numPr>
        <w:contextualSpacing w:val="0"/>
        <w:rPr>
          <w:sz w:val="22"/>
          <w:szCs w:val="22"/>
        </w:rPr>
      </w:pPr>
      <w:r w:rsidRPr="000521A5">
        <w:rPr>
          <w:sz w:val="22"/>
          <w:szCs w:val="22"/>
        </w:rPr>
        <w:t>A Hivatal és az Önkormányzat intézményeinek pénzügyi-gazdasági munkájának segítése, a folyamatos ellenőrzések során a vezetői munka támogatása</w:t>
      </w:r>
    </w:p>
    <w:p w14:paraId="2FFA3752" w14:textId="681A1018" w:rsidR="000521A5" w:rsidRPr="000521A5" w:rsidRDefault="000521A5" w:rsidP="000521A5">
      <w:pPr>
        <w:pStyle w:val="Listaszerbekezds"/>
        <w:numPr>
          <w:ilvl w:val="0"/>
          <w:numId w:val="4"/>
        </w:numPr>
        <w:contextualSpacing w:val="0"/>
        <w:rPr>
          <w:sz w:val="22"/>
          <w:szCs w:val="22"/>
        </w:rPr>
      </w:pPr>
      <w:r w:rsidRPr="000521A5">
        <w:rPr>
          <w:sz w:val="22"/>
          <w:szCs w:val="22"/>
        </w:rPr>
        <w:t xml:space="preserve">hosszú távú ellenőrzési ütemterv készítése a célok és prioritások </w:t>
      </w:r>
      <w:r w:rsidR="001A613D" w:rsidRPr="000521A5">
        <w:rPr>
          <w:sz w:val="22"/>
          <w:szCs w:val="22"/>
        </w:rPr>
        <w:t>figyelembevételével</w:t>
      </w:r>
    </w:p>
    <w:p w14:paraId="2D290DD8" w14:textId="4AE84D59" w:rsidR="000521A5" w:rsidRPr="000521A5" w:rsidRDefault="000521A5" w:rsidP="000521A5">
      <w:pPr>
        <w:pStyle w:val="Listaszerbekezds"/>
        <w:numPr>
          <w:ilvl w:val="0"/>
          <w:numId w:val="4"/>
        </w:numPr>
        <w:contextualSpacing w:val="0"/>
        <w:rPr>
          <w:sz w:val="22"/>
          <w:szCs w:val="22"/>
        </w:rPr>
      </w:pPr>
      <w:r w:rsidRPr="000521A5">
        <w:rPr>
          <w:sz w:val="22"/>
          <w:szCs w:val="22"/>
        </w:rPr>
        <w:t>éves (rövid távú) munkaterv készítése, képviselő-testületi előterjesztése</w:t>
      </w:r>
    </w:p>
    <w:p w14:paraId="1B04F522" w14:textId="4CEC26FF" w:rsidR="000521A5" w:rsidRPr="000521A5" w:rsidRDefault="000521A5" w:rsidP="000521A5">
      <w:pPr>
        <w:pStyle w:val="Listaszerbekezds"/>
        <w:numPr>
          <w:ilvl w:val="0"/>
          <w:numId w:val="4"/>
        </w:numPr>
        <w:contextualSpacing w:val="0"/>
        <w:rPr>
          <w:sz w:val="22"/>
          <w:szCs w:val="22"/>
        </w:rPr>
      </w:pPr>
      <w:r w:rsidRPr="000521A5">
        <w:rPr>
          <w:sz w:val="22"/>
          <w:szCs w:val="22"/>
        </w:rPr>
        <w:t>belső ellenőrzési munkatervben foglalt rendszerellenőrzési, szabályszerűségi, cél-téma és utóvizsgálatok elvégzése. Az elvégzett vizsgálatokról jelentés készítése, a jelentésben megfogalmazott megállapítások nyomon követése.</w:t>
      </w:r>
    </w:p>
    <w:p w14:paraId="283CCEC7" w14:textId="77777777" w:rsidR="000521A5" w:rsidRPr="000521A5" w:rsidRDefault="000521A5" w:rsidP="000521A5">
      <w:pPr>
        <w:pStyle w:val="Listaszerbekezds"/>
        <w:numPr>
          <w:ilvl w:val="0"/>
          <w:numId w:val="4"/>
        </w:numPr>
        <w:contextualSpacing w:val="0"/>
        <w:rPr>
          <w:sz w:val="22"/>
          <w:szCs w:val="22"/>
        </w:rPr>
      </w:pPr>
      <w:r w:rsidRPr="000521A5">
        <w:rPr>
          <w:sz w:val="22"/>
          <w:szCs w:val="22"/>
        </w:rPr>
        <w:t>vizsgálatokról nyilvántartás vezetése</w:t>
      </w:r>
    </w:p>
    <w:p w14:paraId="3FD56F53" w14:textId="77777777" w:rsidR="000521A5" w:rsidRPr="000521A5" w:rsidRDefault="000521A5" w:rsidP="000521A5">
      <w:pPr>
        <w:pStyle w:val="Listaszerbekezds"/>
        <w:numPr>
          <w:ilvl w:val="0"/>
          <w:numId w:val="4"/>
        </w:numPr>
        <w:contextualSpacing w:val="0"/>
        <w:rPr>
          <w:sz w:val="22"/>
          <w:szCs w:val="22"/>
        </w:rPr>
      </w:pPr>
      <w:r w:rsidRPr="000521A5">
        <w:rPr>
          <w:sz w:val="22"/>
          <w:szCs w:val="22"/>
        </w:rPr>
        <w:t>Belső Ellenőrzési Kézikönyv folyamatos karbantartása</w:t>
      </w:r>
    </w:p>
    <w:p w14:paraId="7A1CA47B" w14:textId="77777777" w:rsidR="000521A5" w:rsidRPr="000521A5" w:rsidRDefault="000521A5" w:rsidP="000521A5">
      <w:pPr>
        <w:pStyle w:val="Listaszerbekezds"/>
        <w:numPr>
          <w:ilvl w:val="0"/>
          <w:numId w:val="4"/>
        </w:numPr>
        <w:contextualSpacing w:val="0"/>
        <w:rPr>
          <w:sz w:val="22"/>
          <w:szCs w:val="22"/>
        </w:rPr>
      </w:pPr>
      <w:r w:rsidRPr="000521A5">
        <w:rPr>
          <w:sz w:val="22"/>
          <w:szCs w:val="22"/>
        </w:rPr>
        <w:t>Évente a Képviselő-testület részére beszámoló készítése</w:t>
      </w:r>
    </w:p>
    <w:p w14:paraId="37DF0103" w14:textId="77777777" w:rsidR="000521A5" w:rsidRPr="000521A5" w:rsidRDefault="000521A5" w:rsidP="000521A5">
      <w:pPr>
        <w:jc w:val="both"/>
        <w:rPr>
          <w:sz w:val="22"/>
          <w:szCs w:val="22"/>
        </w:rPr>
      </w:pPr>
    </w:p>
    <w:p w14:paraId="2AFCA47D" w14:textId="756263C3" w:rsidR="00E672BC" w:rsidRPr="000521A5" w:rsidRDefault="000521A5" w:rsidP="000521A5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 w:rsidRPr="000521A5">
        <w:rPr>
          <w:sz w:val="22"/>
          <w:szCs w:val="22"/>
        </w:rPr>
        <w:t>belső ellenőrzés hatékony és folyamatos megszervezéséért az önkormányzat jegyzője a felelős</w:t>
      </w:r>
    </w:p>
    <w:p w14:paraId="4BEE0A9B" w14:textId="77777777" w:rsidR="00E672BC" w:rsidRPr="000521A5" w:rsidRDefault="00E672BC" w:rsidP="00E672BC">
      <w:pPr>
        <w:ind w:left="360"/>
        <w:jc w:val="both"/>
        <w:rPr>
          <w:sz w:val="22"/>
          <w:szCs w:val="22"/>
        </w:rPr>
      </w:pPr>
    </w:p>
    <w:p w14:paraId="0619B6FA" w14:textId="77777777" w:rsidR="00E672BC" w:rsidRPr="000521A5" w:rsidRDefault="00E672BC" w:rsidP="00E672BC">
      <w:pPr>
        <w:jc w:val="center"/>
        <w:rPr>
          <w:b/>
          <w:bCs/>
          <w:sz w:val="22"/>
          <w:szCs w:val="22"/>
        </w:rPr>
      </w:pPr>
      <w:r w:rsidRPr="000521A5">
        <w:rPr>
          <w:b/>
          <w:bCs/>
          <w:sz w:val="22"/>
          <w:szCs w:val="22"/>
        </w:rPr>
        <w:t>2. §</w:t>
      </w:r>
    </w:p>
    <w:p w14:paraId="238D400E" w14:textId="77777777" w:rsidR="00E672BC" w:rsidRPr="000521A5" w:rsidRDefault="00E672BC" w:rsidP="00E672B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CDF2B81" w14:textId="77777777" w:rsidR="00E672BC" w:rsidRPr="000521A5" w:rsidRDefault="00E672BC" w:rsidP="00E672BC">
      <w:pPr>
        <w:numPr>
          <w:ilvl w:val="0"/>
          <w:numId w:val="2"/>
        </w:numPr>
        <w:jc w:val="both"/>
        <w:rPr>
          <w:sz w:val="22"/>
          <w:szCs w:val="22"/>
        </w:rPr>
      </w:pPr>
      <w:r w:rsidRPr="000521A5">
        <w:rPr>
          <w:sz w:val="22"/>
          <w:szCs w:val="22"/>
        </w:rPr>
        <w:t>Ez a rendelet kihirdetése napján lép hatályba és azt követő napon hatályát veszti.</w:t>
      </w:r>
    </w:p>
    <w:p w14:paraId="1894EC93" w14:textId="77777777" w:rsidR="00E672BC" w:rsidRPr="000521A5" w:rsidRDefault="00E672BC" w:rsidP="00E672BC">
      <w:pPr>
        <w:numPr>
          <w:ilvl w:val="0"/>
          <w:numId w:val="2"/>
        </w:numPr>
        <w:jc w:val="both"/>
        <w:rPr>
          <w:sz w:val="22"/>
          <w:szCs w:val="22"/>
        </w:rPr>
      </w:pPr>
      <w:r w:rsidRPr="000521A5">
        <w:rPr>
          <w:sz w:val="22"/>
          <w:szCs w:val="22"/>
        </w:rPr>
        <w:t>A rendelet kihirdetéséről a jegyző gondoskodik.</w:t>
      </w:r>
    </w:p>
    <w:p w14:paraId="24448EDB" w14:textId="77777777" w:rsidR="00E672BC" w:rsidRPr="000521A5" w:rsidRDefault="00E672BC" w:rsidP="00E672BC">
      <w:pPr>
        <w:rPr>
          <w:sz w:val="22"/>
          <w:szCs w:val="22"/>
        </w:rPr>
      </w:pPr>
    </w:p>
    <w:p w14:paraId="75293E06" w14:textId="77777777" w:rsidR="00E672BC" w:rsidRPr="000521A5" w:rsidRDefault="00E672BC" w:rsidP="00E672BC">
      <w:pPr>
        <w:rPr>
          <w:sz w:val="22"/>
          <w:szCs w:val="22"/>
        </w:rPr>
      </w:pPr>
      <w:r w:rsidRPr="000521A5">
        <w:rPr>
          <w:sz w:val="22"/>
          <w:szCs w:val="22"/>
        </w:rPr>
        <w:t>Üröm, 2020. szeptember 09.</w:t>
      </w:r>
    </w:p>
    <w:p w14:paraId="4A3D5D8C" w14:textId="77777777" w:rsidR="00E672BC" w:rsidRPr="000521A5" w:rsidRDefault="00E672BC" w:rsidP="00E672BC">
      <w:pPr>
        <w:rPr>
          <w:sz w:val="22"/>
          <w:szCs w:val="22"/>
        </w:rPr>
      </w:pPr>
    </w:p>
    <w:p w14:paraId="2F3A96F5" w14:textId="77777777" w:rsidR="00E672BC" w:rsidRPr="000521A5" w:rsidRDefault="00E672BC" w:rsidP="00E672BC">
      <w:pPr>
        <w:rPr>
          <w:sz w:val="22"/>
          <w:szCs w:val="22"/>
        </w:rPr>
      </w:pPr>
      <w:r w:rsidRPr="000521A5">
        <w:rPr>
          <w:sz w:val="22"/>
          <w:szCs w:val="22"/>
        </w:rPr>
        <w:t>Laboda Gábor</w:t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  <w:t xml:space="preserve">Szabóné dr. </w:t>
      </w:r>
      <w:proofErr w:type="spellStart"/>
      <w:r w:rsidRPr="000521A5">
        <w:rPr>
          <w:sz w:val="22"/>
          <w:szCs w:val="22"/>
        </w:rPr>
        <w:t>Bartholomaei</w:t>
      </w:r>
      <w:proofErr w:type="spellEnd"/>
      <w:r w:rsidRPr="000521A5">
        <w:rPr>
          <w:sz w:val="22"/>
          <w:szCs w:val="22"/>
        </w:rPr>
        <w:t xml:space="preserve"> Krisztina</w:t>
      </w:r>
    </w:p>
    <w:p w14:paraId="75BDF956" w14:textId="77777777" w:rsidR="00E672BC" w:rsidRPr="000521A5" w:rsidRDefault="00E672BC" w:rsidP="00E672BC">
      <w:pPr>
        <w:rPr>
          <w:sz w:val="22"/>
          <w:szCs w:val="22"/>
        </w:rPr>
      </w:pPr>
      <w:r w:rsidRPr="000521A5">
        <w:rPr>
          <w:sz w:val="22"/>
          <w:szCs w:val="22"/>
        </w:rPr>
        <w:t>polgármester</w:t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</w:r>
      <w:r w:rsidRPr="000521A5">
        <w:rPr>
          <w:sz w:val="22"/>
          <w:szCs w:val="22"/>
        </w:rPr>
        <w:tab/>
        <w:t>jegyző</w:t>
      </w:r>
    </w:p>
    <w:p w14:paraId="503EF455" w14:textId="77777777" w:rsidR="000521A5" w:rsidRDefault="000521A5" w:rsidP="00E672BC">
      <w:pPr>
        <w:rPr>
          <w:sz w:val="22"/>
          <w:szCs w:val="22"/>
        </w:rPr>
      </w:pPr>
    </w:p>
    <w:p w14:paraId="14134B43" w14:textId="739C5A3E" w:rsidR="00E672BC" w:rsidRPr="000521A5" w:rsidRDefault="000521A5" w:rsidP="00E672BC">
      <w:pPr>
        <w:rPr>
          <w:sz w:val="22"/>
          <w:szCs w:val="22"/>
        </w:rPr>
      </w:pPr>
      <w:r w:rsidRPr="000521A5">
        <w:rPr>
          <w:sz w:val="22"/>
          <w:szCs w:val="22"/>
        </w:rPr>
        <w:t>Záradék:</w:t>
      </w:r>
    </w:p>
    <w:p w14:paraId="433AF5EC" w14:textId="77777777" w:rsidR="00E672BC" w:rsidRPr="000521A5" w:rsidRDefault="00E672BC" w:rsidP="00E672BC">
      <w:pPr>
        <w:jc w:val="both"/>
        <w:rPr>
          <w:sz w:val="22"/>
          <w:szCs w:val="22"/>
        </w:rPr>
      </w:pPr>
      <w:r w:rsidRPr="000521A5">
        <w:rPr>
          <w:sz w:val="22"/>
          <w:szCs w:val="22"/>
        </w:rPr>
        <w:t>Az önkormányzat Szervezeti és Működési Szabályzatának 41. § (4) bekezdése alapján kihirdetve és kifüggesztve:</w:t>
      </w:r>
    </w:p>
    <w:p w14:paraId="47F93B7F" w14:textId="2B805D98" w:rsidR="00E672BC" w:rsidRPr="000521A5" w:rsidRDefault="00E672BC" w:rsidP="00E672BC">
      <w:pPr>
        <w:jc w:val="both"/>
        <w:rPr>
          <w:sz w:val="22"/>
          <w:szCs w:val="22"/>
        </w:rPr>
      </w:pPr>
      <w:r w:rsidRPr="000521A5">
        <w:rPr>
          <w:sz w:val="22"/>
          <w:szCs w:val="22"/>
        </w:rPr>
        <w:t>2020.  szeptember 10</w:t>
      </w:r>
      <w:r w:rsidR="001A613D">
        <w:rPr>
          <w:sz w:val="22"/>
          <w:szCs w:val="22"/>
        </w:rPr>
        <w:t>.</w:t>
      </w:r>
    </w:p>
    <w:p w14:paraId="3F6C4C08" w14:textId="77777777" w:rsidR="00E672BC" w:rsidRPr="000521A5" w:rsidRDefault="00E672BC" w:rsidP="00E672BC">
      <w:pPr>
        <w:pStyle w:val="Nincstrkz"/>
        <w:rPr>
          <w:rFonts w:ascii="Times New Roman" w:hAnsi="Times New Roman" w:cs="Times New Roman"/>
        </w:rPr>
      </w:pPr>
      <w:r w:rsidRPr="000521A5">
        <w:tab/>
      </w:r>
      <w:r w:rsidRPr="000521A5">
        <w:tab/>
      </w:r>
      <w:r w:rsidRPr="000521A5">
        <w:tab/>
      </w:r>
      <w:r w:rsidRPr="000521A5">
        <w:tab/>
      </w:r>
      <w:r w:rsidRPr="000521A5">
        <w:tab/>
      </w:r>
      <w:r w:rsidRPr="000521A5">
        <w:tab/>
      </w:r>
      <w:r w:rsidRPr="000521A5">
        <w:tab/>
      </w:r>
      <w:r w:rsidRPr="000521A5">
        <w:rPr>
          <w:rFonts w:ascii="Times New Roman" w:hAnsi="Times New Roman" w:cs="Times New Roman"/>
        </w:rPr>
        <w:t xml:space="preserve"> Szabóné dr. </w:t>
      </w:r>
      <w:proofErr w:type="spellStart"/>
      <w:r w:rsidRPr="000521A5">
        <w:rPr>
          <w:rFonts w:ascii="Times New Roman" w:hAnsi="Times New Roman" w:cs="Times New Roman"/>
        </w:rPr>
        <w:t>Bartholomaei</w:t>
      </w:r>
      <w:proofErr w:type="spellEnd"/>
      <w:r w:rsidRPr="000521A5">
        <w:rPr>
          <w:rFonts w:ascii="Times New Roman" w:hAnsi="Times New Roman" w:cs="Times New Roman"/>
        </w:rPr>
        <w:t xml:space="preserve"> Krisztina</w:t>
      </w:r>
    </w:p>
    <w:p w14:paraId="38ADA107" w14:textId="77777777" w:rsidR="00E672BC" w:rsidRPr="000521A5" w:rsidRDefault="00E672BC" w:rsidP="00E672BC">
      <w:pPr>
        <w:pStyle w:val="Nincstrkz"/>
        <w:rPr>
          <w:rFonts w:ascii="Times New Roman" w:hAnsi="Times New Roman" w:cs="Times New Roman"/>
        </w:rPr>
      </w:pPr>
      <w:r w:rsidRPr="000521A5">
        <w:rPr>
          <w:rFonts w:ascii="Times New Roman" w:hAnsi="Times New Roman" w:cs="Times New Roman"/>
        </w:rPr>
        <w:tab/>
      </w:r>
      <w:r w:rsidRPr="000521A5">
        <w:rPr>
          <w:rFonts w:ascii="Times New Roman" w:hAnsi="Times New Roman" w:cs="Times New Roman"/>
        </w:rPr>
        <w:tab/>
      </w:r>
      <w:r w:rsidRPr="000521A5">
        <w:rPr>
          <w:rFonts w:ascii="Times New Roman" w:hAnsi="Times New Roman" w:cs="Times New Roman"/>
        </w:rPr>
        <w:tab/>
      </w:r>
      <w:r w:rsidRPr="000521A5">
        <w:rPr>
          <w:rFonts w:ascii="Times New Roman" w:hAnsi="Times New Roman" w:cs="Times New Roman"/>
        </w:rPr>
        <w:tab/>
      </w:r>
      <w:r w:rsidRPr="000521A5">
        <w:rPr>
          <w:rFonts w:ascii="Times New Roman" w:hAnsi="Times New Roman" w:cs="Times New Roman"/>
        </w:rPr>
        <w:tab/>
      </w:r>
      <w:r w:rsidRPr="000521A5">
        <w:rPr>
          <w:rFonts w:ascii="Times New Roman" w:hAnsi="Times New Roman" w:cs="Times New Roman"/>
        </w:rPr>
        <w:tab/>
      </w:r>
      <w:r w:rsidRPr="000521A5">
        <w:rPr>
          <w:rFonts w:ascii="Times New Roman" w:hAnsi="Times New Roman" w:cs="Times New Roman"/>
        </w:rPr>
        <w:tab/>
      </w:r>
      <w:r w:rsidRPr="000521A5">
        <w:rPr>
          <w:rFonts w:ascii="Times New Roman" w:hAnsi="Times New Roman" w:cs="Times New Roman"/>
        </w:rPr>
        <w:tab/>
      </w:r>
      <w:r w:rsidRPr="000521A5">
        <w:rPr>
          <w:rFonts w:ascii="Times New Roman" w:hAnsi="Times New Roman" w:cs="Times New Roman"/>
        </w:rPr>
        <w:tab/>
        <w:t>Jegyző</w:t>
      </w:r>
    </w:p>
    <w:p w14:paraId="5174C9AF" w14:textId="77777777" w:rsidR="00811FA6" w:rsidRPr="000521A5" w:rsidRDefault="00811FA6">
      <w:pPr>
        <w:rPr>
          <w:sz w:val="22"/>
          <w:szCs w:val="22"/>
        </w:rPr>
      </w:pPr>
    </w:p>
    <w:sectPr w:rsidR="00811FA6" w:rsidRPr="0005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161"/>
    <w:multiLevelType w:val="hybridMultilevel"/>
    <w:tmpl w:val="921EF1F8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74101"/>
    <w:multiLevelType w:val="hybridMultilevel"/>
    <w:tmpl w:val="CD3028EA"/>
    <w:lvl w:ilvl="0" w:tplc="EC5C4DB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DA6134"/>
    <w:multiLevelType w:val="hybridMultilevel"/>
    <w:tmpl w:val="2D12794E"/>
    <w:lvl w:ilvl="0" w:tplc="63CCEE0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65722"/>
    <w:multiLevelType w:val="hybridMultilevel"/>
    <w:tmpl w:val="ADD0A0F0"/>
    <w:lvl w:ilvl="0" w:tplc="D0143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BC"/>
    <w:rsid w:val="000521A5"/>
    <w:rsid w:val="0006523F"/>
    <w:rsid w:val="001A613D"/>
    <w:rsid w:val="002F2186"/>
    <w:rsid w:val="00811FA6"/>
    <w:rsid w:val="00E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939B"/>
  <w15:chartTrackingRefBased/>
  <w15:docId w15:val="{17511B8E-58D9-4A19-B45A-CDCC4CE5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72BC"/>
    <w:pPr>
      <w:ind w:left="720"/>
      <w:contextualSpacing/>
    </w:pPr>
  </w:style>
  <w:style w:type="paragraph" w:styleId="Nincstrkz">
    <w:name w:val="No Spacing"/>
    <w:uiPriority w:val="1"/>
    <w:qFormat/>
    <w:rsid w:val="00E672B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E672BC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06523F"/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06523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06523F"/>
    <w:pPr>
      <w:jc w:val="both"/>
    </w:pPr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06523F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UPH-U-013</cp:lastModifiedBy>
  <cp:revision>5</cp:revision>
  <cp:lastPrinted>2020-09-22T07:34:00Z</cp:lastPrinted>
  <dcterms:created xsi:type="dcterms:W3CDTF">2020-09-04T10:16:00Z</dcterms:created>
  <dcterms:modified xsi:type="dcterms:W3CDTF">2020-09-22T07:34:00Z</dcterms:modified>
</cp:coreProperties>
</file>